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41EA" w14:textId="77777777" w:rsidR="00EE632A" w:rsidRPr="0041033A" w:rsidRDefault="002B5549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56" w:right="499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South Dakota FFA Foundation</w:t>
      </w:r>
      <w:r w:rsidRPr="0041033A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56389B22" wp14:editId="54A45053">
            <wp:simplePos x="0" y="0"/>
            <wp:positionH relativeFrom="column">
              <wp:posOffset>-30479</wp:posOffset>
            </wp:positionH>
            <wp:positionV relativeFrom="paragraph">
              <wp:posOffset>0</wp:posOffset>
            </wp:positionV>
            <wp:extent cx="1188720" cy="871855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71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EB77A9" w14:textId="77777777" w:rsidR="00EE632A" w:rsidRPr="0041033A" w:rsidRDefault="00EE632A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56" w:right="5251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35A7D70" w14:textId="20B65FF6" w:rsidR="00EE632A" w:rsidRDefault="002B5549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56" w:right="5251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For Immediate Release </w:t>
      </w:r>
    </w:p>
    <w:p w14:paraId="0F8C2AC6" w14:textId="77777777" w:rsidR="0041033A" w:rsidRPr="0041033A" w:rsidRDefault="0041033A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56" w:right="5251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18B1306" w14:textId="0F51AF92" w:rsidR="00EE632A" w:rsidRDefault="002B5549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left="1776" w:right="9" w:hanging="1776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South Dakota FFA Awards Scholarships </w:t>
      </w:r>
    </w:p>
    <w:p w14:paraId="4BC92C03" w14:textId="77777777" w:rsidR="0041033A" w:rsidRPr="0041033A" w:rsidRDefault="0041033A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left="1776" w:right="9" w:hanging="1776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28A2C34A" w14:textId="6AD6CAA8" w:rsidR="00BD7DC8" w:rsidRPr="0041033A" w:rsidRDefault="00BD7DC8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9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  <w:highlight w:val="yellow"/>
        </w:rPr>
        <w:t xml:space="preserve">Scholarship recipient photos available to download at:  </w:t>
      </w:r>
      <w:hyperlink r:id="rId6" w:history="1">
        <w:r w:rsidRPr="0041033A">
          <w:rPr>
            <w:rStyle w:val="Hyperlink"/>
            <w:rFonts w:asciiTheme="majorHAnsi" w:eastAsia="Calibri" w:hAnsiTheme="majorHAnsi" w:cstheme="majorHAnsi"/>
            <w:b/>
            <w:sz w:val="24"/>
            <w:szCs w:val="24"/>
            <w:highlight w:val="yellow"/>
          </w:rPr>
          <w:t>https://drive.google.com/drive/folders/1RkKAN5n1IXTO83rJe4jQxuWQ7dsbAv_x?usp=sharing</w:t>
        </w:r>
      </w:hyperlink>
    </w:p>
    <w:p w14:paraId="4D297682" w14:textId="77777777" w:rsidR="00BD7DC8" w:rsidRPr="0041033A" w:rsidRDefault="00BD7DC8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9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03BDA1F1" w14:textId="39FAA325" w:rsidR="00EE632A" w:rsidRPr="0041033A" w:rsidRDefault="002B5549" w:rsidP="00410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BATH, S.D. – South Dakota FFA is dedicated to premier leadership, personal growth, and career success and is therefore proud to support South Dakota FFA members in their post-secondary education. The following scholarships w</w:t>
      </w:r>
      <w:r w:rsidR="00A77AFD"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ere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awarded at the 9</w:t>
      </w:r>
      <w:r w:rsidR="005404EB" w:rsidRPr="0041033A">
        <w:rPr>
          <w:rFonts w:asciiTheme="majorHAnsi" w:eastAsia="Calibri" w:hAnsiTheme="majorHAnsi" w:cstheme="majorHAnsi"/>
          <w:sz w:val="24"/>
          <w:szCs w:val="24"/>
        </w:rPr>
        <w:t>4</w:t>
      </w:r>
      <w:r w:rsidR="005404EB" w:rsidRPr="0041033A">
        <w:rPr>
          <w:rFonts w:asciiTheme="majorHAnsi" w:eastAsia="Calibri" w:hAnsiTheme="majorHAnsi" w:cstheme="majorHAnsi"/>
          <w:sz w:val="24"/>
          <w:szCs w:val="24"/>
          <w:vertAlign w:val="superscript"/>
        </w:rPr>
        <w:t>th</w:t>
      </w:r>
      <w:r w:rsidR="005404EB" w:rsidRPr="0041033A">
        <w:rPr>
          <w:rFonts w:asciiTheme="majorHAnsi" w:eastAsia="Calibri" w:hAnsiTheme="majorHAnsi" w:cstheme="majorHAnsi"/>
          <w:sz w:val="24"/>
          <w:szCs w:val="24"/>
        </w:rPr>
        <w:t xml:space="preserve"> State FFA Convention in Brookings</w:t>
      </w:r>
      <w:r w:rsidRPr="0041033A">
        <w:rPr>
          <w:rFonts w:asciiTheme="majorHAnsi" w:eastAsia="Calibri" w:hAnsiTheme="majorHAnsi" w:cstheme="majorHAnsi"/>
          <w:sz w:val="24"/>
          <w:szCs w:val="24"/>
        </w:rPr>
        <w:t xml:space="preserve">, SD on Sunday April </w:t>
      </w:r>
      <w:r w:rsidR="005404EB" w:rsidRPr="0041033A">
        <w:rPr>
          <w:rFonts w:asciiTheme="majorHAnsi" w:eastAsia="Calibri" w:hAnsiTheme="majorHAnsi" w:cstheme="majorHAnsi"/>
          <w:sz w:val="24"/>
          <w:szCs w:val="24"/>
        </w:rPr>
        <w:t>25</w:t>
      </w:r>
      <w:r w:rsidRPr="0041033A">
        <w:rPr>
          <w:rFonts w:asciiTheme="majorHAnsi" w:eastAsia="Calibri" w:hAnsiTheme="majorHAnsi" w:cstheme="majorHAnsi"/>
          <w:sz w:val="24"/>
          <w:szCs w:val="24"/>
        </w:rPr>
        <w:t>th, 202</w:t>
      </w:r>
      <w:r w:rsidR="005404EB" w:rsidRPr="0041033A">
        <w:rPr>
          <w:rFonts w:asciiTheme="majorHAnsi" w:eastAsia="Calibri" w:hAnsiTheme="majorHAnsi" w:cstheme="majorHAnsi"/>
          <w:sz w:val="24"/>
          <w:szCs w:val="24"/>
        </w:rPr>
        <w:t>2</w:t>
      </w:r>
      <w:r w:rsidRPr="0041033A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Join us in helping them celebrate their success!</w:t>
      </w:r>
    </w:p>
    <w:p w14:paraId="1CFA4CFB" w14:textId="77777777" w:rsidR="00EE632A" w:rsidRPr="0041033A" w:rsidRDefault="00EE632A" w:rsidP="0041033A">
      <w:pPr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36530F74" w14:textId="77777777" w:rsidR="00D67CE1" w:rsidRPr="0041033A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The </w:t>
      </w: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Ernie </w:t>
      </w:r>
      <w:proofErr w:type="spellStart"/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Wingen</w:t>
      </w:r>
      <w:proofErr w:type="spellEnd"/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Scholarship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is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provided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by the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SD FFA Foundation’s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Ernie </w:t>
      </w:r>
      <w:proofErr w:type="spellStart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Wingen</w:t>
      </w:r>
      <w:proofErr w:type="spellEnd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Memorial Endowment for students studying any field of agriculture. The recipient of this $2000 scholarship is </w:t>
      </w: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Kathryn Rausch, Hoven.</w:t>
      </w:r>
    </w:p>
    <w:p w14:paraId="2B84AC35" w14:textId="77777777" w:rsidR="00D67CE1" w:rsidRPr="0041033A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BCF49A5" w14:textId="1313368E" w:rsidR="00D67CE1" w:rsidRPr="0041033A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The </w:t>
      </w: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Fred and Joan </w:t>
      </w:r>
      <w:proofErr w:type="spellStart"/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DeRouchey</w:t>
      </w:r>
      <w:proofErr w:type="spellEnd"/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Family Scholarship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is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provided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by the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SD FFA Foundation’s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Fred and Joan </w:t>
      </w:r>
      <w:proofErr w:type="spellStart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DeRouchey</w:t>
      </w:r>
      <w:proofErr w:type="spellEnd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Family Endowment for students studying animal science. The recipient of this $2000 scholarship is </w:t>
      </w:r>
      <w:r w:rsidR="00430420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Grace Petersen, Willow Lake</w:t>
      </w:r>
      <w:r w:rsidR="00430420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.</w:t>
      </w:r>
    </w:p>
    <w:p w14:paraId="7A48F0FE" w14:textId="77777777" w:rsidR="00D67CE1" w:rsidRPr="0041033A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B522700" w14:textId="7CFCB19C" w:rsidR="00D67CE1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The </w:t>
      </w: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Jeff Hoffman Memorial Scholarship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is funded by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Jeff’s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family in honor of his devotion to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youth in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agriculture education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and based off an essay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The recipient of this $1000 scholarship is </w:t>
      </w:r>
      <w:bookmarkStart w:id="0" w:name="_Hlk102402304"/>
      <w:r w:rsidR="00430420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Ella </w:t>
      </w:r>
      <w:proofErr w:type="spellStart"/>
      <w:r w:rsidR="00430420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Stiefvater</w:t>
      </w:r>
      <w:proofErr w:type="spellEnd"/>
      <w:r w:rsidR="00430420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McCook Central</w:t>
      </w: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.</w:t>
      </w:r>
      <w:bookmarkEnd w:id="0"/>
    </w:p>
    <w:p w14:paraId="4A877BB5" w14:textId="77777777" w:rsidR="00D67CE1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</w:p>
    <w:p w14:paraId="4967F606" w14:textId="792B39F6" w:rsidR="00EE632A" w:rsidRPr="0041033A" w:rsidRDefault="002B5549" w:rsidP="0041033A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The Gary Grey Agricultural Education Scholarship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is awarded to senior</w:t>
      </w:r>
      <w:r w:rsidR="00F50BF3">
        <w:rPr>
          <w:rFonts w:asciiTheme="majorHAnsi" w:eastAsia="Calibri" w:hAnsiTheme="majorHAnsi" w:cstheme="majorHAnsi"/>
          <w:color w:val="000000"/>
          <w:sz w:val="24"/>
          <w:szCs w:val="24"/>
        </w:rPr>
        <w:t>s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FFA member</w:t>
      </w:r>
      <w:r w:rsidR="00F50BF3">
        <w:rPr>
          <w:rFonts w:asciiTheme="majorHAnsi" w:eastAsia="Calibri" w:hAnsiTheme="majorHAnsi" w:cstheme="majorHAnsi"/>
          <w:color w:val="000000"/>
          <w:sz w:val="24"/>
          <w:szCs w:val="24"/>
        </w:rPr>
        <w:t>s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who intends to study Agricultural Education at a post-secondary institution. The scholarship is sponsored in part by Kelvin and Carol Grey, </w:t>
      </w:r>
      <w:r w:rsidR="005404EB"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Ellery </w:t>
      </w:r>
      <w:proofErr w:type="gramStart"/>
      <w:r w:rsidR="005404EB"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Grey</w:t>
      </w:r>
      <w:proofErr w:type="gramEnd"/>
      <w:r w:rsidR="005404EB"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and Nickolas Grey, in honor of Kelvin’s brother and</w:t>
      </w:r>
      <w:r w:rsid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Ellery and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Nickolas’s dad, Gary. This year’s scholarship recipients ar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  <w:highlight w:val="yellow"/>
        </w:rPr>
        <w:t>e pictured with sponsor Kelvin Grey: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3B0885CE" w14:textId="77777777" w:rsidR="005404EB" w:rsidRPr="0041033A" w:rsidRDefault="005404EB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Kathryn Rausch, Hoven </w:t>
      </w:r>
    </w:p>
    <w:p w14:paraId="75F6C978" w14:textId="4AEAF393" w:rsidR="005404EB" w:rsidRPr="0041033A" w:rsidRDefault="005404EB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62"/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Sidney Peterson, Sturgis</w:t>
      </w:r>
      <w:r w:rsidRPr="0041033A"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  <w:t xml:space="preserve"> </w:t>
      </w:r>
    </w:p>
    <w:p w14:paraId="328F2552" w14:textId="2878C9D2" w:rsidR="00A77AFD" w:rsidRPr="0041033A" w:rsidRDefault="00A77AFD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62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Megan Sanders, Hot Springs</w:t>
      </w:r>
    </w:p>
    <w:p w14:paraId="33BE12EE" w14:textId="77777777" w:rsidR="0041033A" w:rsidRPr="0041033A" w:rsidRDefault="0041033A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38600EC9" w14:textId="77777777" w:rsidR="00D67CE1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ind w:right="134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The </w:t>
      </w: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Wade Lang Memorial Scholarship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is given in memory of Wade Lang who served as the South Dakota State FFA Treasurer from 1991-1992. This $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100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0 memorial scholarship was presented to </w:t>
      </w: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Reese McKenna, Belle Fourche</w:t>
      </w:r>
      <w:r w:rsidRPr="0041033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7A1022F4" w14:textId="77777777" w:rsidR="00D67CE1" w:rsidRDefault="00D67CE1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62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0406CAC6" w14:textId="77777777" w:rsidR="00D67CE1" w:rsidRPr="0041033A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rFonts w:asciiTheme="majorHAnsi" w:eastAsia="Calibri" w:hAnsiTheme="majorHAnsi" w:cstheme="majorHAnsi"/>
          <w:color w:val="0070C0"/>
          <w:sz w:val="24"/>
          <w:szCs w:val="24"/>
        </w:rPr>
      </w:pPr>
    </w:p>
    <w:p w14:paraId="139DAE27" w14:textId="77777777" w:rsidR="00D67CE1" w:rsidRPr="0041033A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ind w:right="273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The </w:t>
      </w:r>
      <w:proofErr w:type="spellStart"/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Wosje</w:t>
      </w:r>
      <w:proofErr w:type="spellEnd"/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Agricultural Business Scholarship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is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sponsored by Chad and Rhonda </w:t>
      </w:r>
      <w:proofErr w:type="spellStart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Wosje</w:t>
      </w:r>
      <w:proofErr w:type="spellEnd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, South Dakota State University graduates and Sioux Valley FFA Alumni members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 The recipients of this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$750 scholarships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are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:</w:t>
      </w:r>
    </w:p>
    <w:p w14:paraId="232EC5B1" w14:textId="77777777" w:rsidR="00D67CE1" w:rsidRPr="0041033A" w:rsidRDefault="00D67CE1" w:rsidP="00D67CE1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Matea</w:t>
      </w:r>
      <w:proofErr w:type="spellEnd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 Gordon, Sturgis</w:t>
      </w:r>
    </w:p>
    <w:p w14:paraId="5462E1A1" w14:textId="77777777" w:rsidR="00D67CE1" w:rsidRPr="0041033A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ind w:right="259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Korbin Leddy, Milbank </w:t>
      </w:r>
    </w:p>
    <w:p w14:paraId="7076BE85" w14:textId="77777777" w:rsidR="00D67CE1" w:rsidRPr="0041033A" w:rsidRDefault="00D67CE1" w:rsidP="00D67CE1">
      <w:pPr>
        <w:rPr>
          <w:rFonts w:asciiTheme="majorHAnsi" w:eastAsia="Calibri" w:hAnsiTheme="majorHAnsi" w:cstheme="majorHAnsi"/>
          <w:b/>
          <w:color w:val="0070C0"/>
          <w:sz w:val="24"/>
          <w:szCs w:val="24"/>
        </w:rPr>
      </w:pPr>
    </w:p>
    <w:p w14:paraId="1677D6C6" w14:textId="77777777" w:rsidR="00D67CE1" w:rsidRPr="0041033A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Mary Hansen Memorial Scholarships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are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intended for FFA members who are residents in Minnehaha or Lincoln counties. This year’s recipients of the $750 scholarships are:</w:t>
      </w:r>
    </w:p>
    <w:p w14:paraId="0E77377C" w14:textId="77777777" w:rsidR="00D67CE1" w:rsidRPr="0041033A" w:rsidRDefault="00D67CE1" w:rsidP="00D67CE1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Andrew Rick, West Central</w:t>
      </w:r>
    </w:p>
    <w:p w14:paraId="0E984373" w14:textId="77777777" w:rsidR="00D67CE1" w:rsidRPr="0041033A" w:rsidRDefault="00D67CE1" w:rsidP="00D67CE1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Danesa</w:t>
      </w:r>
      <w:proofErr w:type="spellEnd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 </w:t>
      </w: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Willson</w:t>
      </w:r>
      <w:proofErr w:type="spellEnd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Harrisburg</w:t>
      </w:r>
    </w:p>
    <w:p w14:paraId="02605D7C" w14:textId="77777777" w:rsidR="00D67CE1" w:rsidRPr="0041033A" w:rsidRDefault="00D67CE1" w:rsidP="00D67CE1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Tate Johnson, Beresford</w:t>
      </w:r>
    </w:p>
    <w:p w14:paraId="45EF1532" w14:textId="77777777" w:rsidR="00D67CE1" w:rsidRPr="0041033A" w:rsidRDefault="00D67CE1" w:rsidP="00D67CE1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Jada </w:t>
      </w: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Jeverson</w:t>
      </w:r>
      <w:proofErr w:type="spellEnd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Lennox-Sundstrom</w:t>
      </w:r>
    </w:p>
    <w:p w14:paraId="0AED98BC" w14:textId="77777777" w:rsidR="00D67CE1" w:rsidRDefault="00D67CE1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62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0DA70C40" w14:textId="000CED05" w:rsidR="00EE632A" w:rsidRPr="0041033A" w:rsidRDefault="002B5549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62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Blue &amp; Gold S</w:t>
      </w:r>
      <w:r w:rsidR="006C4CF5"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</w:t>
      </w: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holarships </w:t>
      </w:r>
      <w:r w:rsidR="00F50BF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are offered by the SD FFA Association 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to any graduating senior</w:t>
      </w:r>
      <w:r w:rsid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who has been active in FFA an pursuing further education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. This year’s recipients of the $750 scholarships are:</w:t>
      </w:r>
    </w:p>
    <w:p w14:paraId="44AA9F83" w14:textId="77777777" w:rsidR="005404EB" w:rsidRPr="0041033A" w:rsidRDefault="005404EB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Megan </w:t>
      </w: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Stiefvater</w:t>
      </w:r>
      <w:proofErr w:type="spellEnd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McCook Central</w:t>
      </w:r>
    </w:p>
    <w:p w14:paraId="60B63523" w14:textId="77777777" w:rsidR="005404EB" w:rsidRPr="0041033A" w:rsidRDefault="005404EB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Caleb McGregor, Webster</w:t>
      </w:r>
    </w:p>
    <w:p w14:paraId="492163AB" w14:textId="77777777" w:rsidR="005404EB" w:rsidRPr="0041033A" w:rsidRDefault="005404EB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Jackson </w:t>
      </w: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Harberts</w:t>
      </w:r>
      <w:proofErr w:type="spellEnd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Bridgewater-Emery</w:t>
      </w:r>
    </w:p>
    <w:p w14:paraId="52258D4E" w14:textId="58091573" w:rsidR="006C4CF5" w:rsidRPr="0041033A" w:rsidRDefault="005404EB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ind w:right="283"/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Danielle Nowell, </w:t>
      </w: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Hithcock</w:t>
      </w:r>
      <w:proofErr w:type="spellEnd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-Tulare</w:t>
      </w:r>
      <w:r w:rsidRPr="0041033A"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  <w:t xml:space="preserve"> </w:t>
      </w:r>
    </w:p>
    <w:p w14:paraId="710DB7B2" w14:textId="77777777" w:rsidR="00F50BF3" w:rsidRPr="0041033A" w:rsidRDefault="00F50BF3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34"/>
        <w:rPr>
          <w:rFonts w:asciiTheme="majorHAnsi" w:eastAsia="Calibri" w:hAnsiTheme="majorHAnsi" w:cstheme="majorHAnsi"/>
          <w:color w:val="0070C0"/>
          <w:sz w:val="24"/>
          <w:szCs w:val="24"/>
        </w:rPr>
      </w:pPr>
    </w:p>
    <w:p w14:paraId="201F83E8" w14:textId="3F00F225" w:rsidR="00A77AFD" w:rsidRPr="0041033A" w:rsidRDefault="00F50BF3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72"/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The </w:t>
      </w:r>
      <w:r w:rsidR="00A77AFD"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Marsh Agricultural Scholarship </w:t>
      </w:r>
      <w:r w:rsidR="00A77AFD"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is for students studying agricultural and is sponsored by Doug and Claire Marsh. The recipients of this $500 scholarship are:</w:t>
      </w:r>
    </w:p>
    <w:p w14:paraId="74142F33" w14:textId="77777777" w:rsidR="00A77AFD" w:rsidRPr="0041033A" w:rsidRDefault="00A77AFD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Megan Nash, Northwestern</w:t>
      </w:r>
    </w:p>
    <w:p w14:paraId="63579865" w14:textId="1F083EB8" w:rsidR="00F50BF3" w:rsidRPr="0041033A" w:rsidRDefault="00A77AFD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273"/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Carson Weber, Bridgewater-Emery</w:t>
      </w:r>
      <w:r w:rsidRPr="0041033A"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  <w:t xml:space="preserve"> </w:t>
      </w:r>
    </w:p>
    <w:p w14:paraId="3844F401" w14:textId="77777777" w:rsidR="00D67CE1" w:rsidRPr="0041033A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ind w:right="283"/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</w:pPr>
    </w:p>
    <w:p w14:paraId="6B906F3C" w14:textId="66C1C152" w:rsidR="00D67CE1" w:rsidRPr="00D67CE1" w:rsidRDefault="00D67CE1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The </w:t>
      </w: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Bob Ti</w:t>
      </w:r>
      <w:r w:rsidRPr="0041033A">
        <w:rPr>
          <w:rFonts w:asciiTheme="majorHAnsi" w:eastAsia="Calibri" w:hAnsiTheme="majorHAnsi" w:cstheme="majorHAnsi"/>
          <w:b/>
          <w:sz w:val="24"/>
          <w:szCs w:val="24"/>
        </w:rPr>
        <w:t>t</w:t>
      </w: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us Memorial Scholarship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 sponsored by Sioux Falls Ford, was established in memory of Bob Titus, father of past state FFA officer Jenny Titus-Jacobson. The recipient of this $500 scholarship is </w:t>
      </w: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Autumn </w:t>
      </w: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Wittstruck</w:t>
      </w:r>
      <w:proofErr w:type="spellEnd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Lennox-Sundstrom</w:t>
      </w:r>
      <w:r w:rsidRPr="0041033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7D28C903" w14:textId="77777777" w:rsidR="00D67CE1" w:rsidRPr="0041033A" w:rsidRDefault="00D67CE1" w:rsidP="00D67CE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0B479DE" w14:textId="77777777" w:rsidR="00D67CE1" w:rsidRDefault="00D67CE1" w:rsidP="00D67CE1">
      <w:pPr>
        <w:rPr>
          <w:rFonts w:asciiTheme="majorHAnsi" w:hAnsiTheme="majorHAnsi" w:cstheme="majorHAnsi"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proofErr w:type="gramStart"/>
      <w:r w:rsidRPr="0041033A">
        <w:rPr>
          <w:rFonts w:asciiTheme="majorHAnsi" w:hAnsiTheme="majorHAnsi" w:cstheme="majorHAnsi"/>
          <w:b/>
          <w:bCs/>
          <w:sz w:val="24"/>
          <w:szCs w:val="24"/>
        </w:rPr>
        <w:t>District</w:t>
      </w:r>
      <w:proofErr w:type="gramEnd"/>
      <w:r w:rsidRPr="0041033A">
        <w:rPr>
          <w:rFonts w:asciiTheme="majorHAnsi" w:hAnsiTheme="majorHAnsi" w:cstheme="majorHAnsi"/>
          <w:b/>
          <w:bCs/>
          <w:sz w:val="24"/>
          <w:szCs w:val="24"/>
        </w:rPr>
        <w:t xml:space="preserve"> 2 Scholarship</w:t>
      </w:r>
      <w:r w:rsidRPr="0041033A">
        <w:rPr>
          <w:rFonts w:asciiTheme="majorHAnsi" w:hAnsiTheme="majorHAnsi" w:cstheme="majorHAnsi"/>
          <w:sz w:val="24"/>
          <w:szCs w:val="24"/>
        </w:rPr>
        <w:t xml:space="preserve"> is sponsored by past State FFA Officer Ashley </w:t>
      </w:r>
      <w:proofErr w:type="spellStart"/>
      <w:r w:rsidRPr="0041033A">
        <w:rPr>
          <w:rFonts w:asciiTheme="majorHAnsi" w:hAnsiTheme="majorHAnsi" w:cstheme="majorHAnsi"/>
          <w:sz w:val="24"/>
          <w:szCs w:val="24"/>
        </w:rPr>
        <w:t>Wiesen</w:t>
      </w:r>
      <w:proofErr w:type="spellEnd"/>
      <w:r w:rsidRPr="0041033A">
        <w:rPr>
          <w:rFonts w:asciiTheme="majorHAnsi" w:hAnsiTheme="majorHAnsi" w:cstheme="majorHAnsi"/>
          <w:sz w:val="24"/>
          <w:szCs w:val="24"/>
        </w:rPr>
        <w:t xml:space="preserve"> and her husband Jordan, for someone with exemplary leadership traits. This year’s recipient of the $500 scholarship is </w:t>
      </w: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Abigail Morse, Madison Central</w:t>
      </w:r>
      <w:r w:rsidRPr="0041033A">
        <w:rPr>
          <w:rFonts w:asciiTheme="majorHAnsi" w:hAnsiTheme="majorHAnsi" w:cstheme="majorHAnsi"/>
          <w:b/>
          <w:bCs/>
          <w:color w:val="0070C0"/>
          <w:sz w:val="24"/>
          <w:szCs w:val="24"/>
        </w:rPr>
        <w:t>.</w:t>
      </w:r>
      <w:r w:rsidRPr="0041033A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</w:p>
    <w:p w14:paraId="03120E78" w14:textId="77777777" w:rsidR="00D67CE1" w:rsidRDefault="00D67CE1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34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043719C0" w14:textId="46B40434" w:rsidR="00A77AFD" w:rsidRPr="0041033A" w:rsidRDefault="00F50BF3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34"/>
        <w:rPr>
          <w:rFonts w:asciiTheme="majorHAnsi" w:eastAsia="Calibri" w:hAnsiTheme="majorHAnsi" w:cstheme="majorHAnsi"/>
          <w:color w:val="0070C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The </w:t>
      </w:r>
      <w:r w:rsidR="00A77AFD"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SD Nursery and Landscape Association Scholarship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is sponsored by the </w:t>
      </w:r>
      <w:r w:rsidR="00A77AFD"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South Dakota Nursery and Landscape Association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for</w:t>
      </w:r>
      <w:r w:rsidR="00A77AFD"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 student pursuing a degree in horticulture. This $500 scholarship was presented to </w:t>
      </w:r>
      <w:r w:rsidR="00A77AFD"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Lacey </w:t>
      </w:r>
      <w:proofErr w:type="spellStart"/>
      <w:r w:rsidR="00A77AFD"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Mockler</w:t>
      </w:r>
      <w:proofErr w:type="spellEnd"/>
      <w:r w:rsidR="00A77AFD"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Beresford.</w:t>
      </w:r>
    </w:p>
    <w:p w14:paraId="3BBE2F8B" w14:textId="77777777" w:rsidR="00F50BF3" w:rsidRDefault="00F50BF3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40358872" w14:textId="24C885B5" w:rsidR="00EE632A" w:rsidRPr="0041033A" w:rsidRDefault="002B5549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Bayer Scholarships </w:t>
      </w:r>
      <w:proofErr w:type="gramStart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As</w:t>
      </w:r>
      <w:proofErr w:type="gramEnd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 Four Star Team Ag Ed Partner with the South Dakota FFA Foundation, Bayer sponsors four $500 scholarships. This year’s recipients are:</w:t>
      </w:r>
    </w:p>
    <w:p w14:paraId="54CC38F1" w14:textId="77777777" w:rsidR="003455A5" w:rsidRPr="0041033A" w:rsidRDefault="003455A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Elliott Chase, McCook Central</w:t>
      </w:r>
    </w:p>
    <w:p w14:paraId="39B15EAD" w14:textId="77777777" w:rsidR="003455A5" w:rsidRPr="0041033A" w:rsidRDefault="003455A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Amara Roland, Rapid City</w:t>
      </w:r>
    </w:p>
    <w:p w14:paraId="6489E69E" w14:textId="77777777" w:rsidR="003455A5" w:rsidRPr="0041033A" w:rsidRDefault="003455A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Grace Harden, West Central</w:t>
      </w:r>
    </w:p>
    <w:p w14:paraId="385B9E11" w14:textId="3CE5D1EB" w:rsidR="00EE632A" w:rsidRPr="0041033A" w:rsidRDefault="003455A5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235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Alana Howard, Miller</w:t>
      </w:r>
    </w:p>
    <w:p w14:paraId="57B2FA9D" w14:textId="77777777" w:rsidR="003455A5" w:rsidRPr="0041033A" w:rsidRDefault="003455A5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235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2DCBC379" w14:textId="77777777" w:rsidR="00EE632A" w:rsidRPr="0041033A" w:rsidRDefault="002B5549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235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Twin Cities Region Northland Ford Scholarships </w:t>
      </w:r>
      <w:proofErr w:type="gramStart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As</w:t>
      </w:r>
      <w:proofErr w:type="gramEnd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 Distinguished Star Team Ag Ed Partner with the South Dakota FFA Foundation, Twin Cities Region Northland Ford sponsors four $500 scholarships. This year’s recipients are:</w:t>
      </w:r>
    </w:p>
    <w:p w14:paraId="453871DF" w14:textId="77777777" w:rsidR="003455A5" w:rsidRPr="0041033A" w:rsidRDefault="003455A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Taya Pawlowski, Miller</w:t>
      </w:r>
    </w:p>
    <w:p w14:paraId="21754377" w14:textId="77777777" w:rsidR="003455A5" w:rsidRPr="0041033A" w:rsidRDefault="003455A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Ashtyn </w:t>
      </w: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Jurrens</w:t>
      </w:r>
      <w:proofErr w:type="spellEnd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, </w:t>
      </w: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Deubrook</w:t>
      </w:r>
      <w:proofErr w:type="spellEnd"/>
    </w:p>
    <w:p w14:paraId="2AAA02B3" w14:textId="77777777" w:rsidR="003455A5" w:rsidRPr="0041033A" w:rsidRDefault="003455A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Caden </w:t>
      </w: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Bottum</w:t>
      </w:r>
      <w:proofErr w:type="spellEnd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, </w:t>
      </w:r>
      <w:proofErr w:type="spellStart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Hithcock</w:t>
      </w:r>
      <w:proofErr w:type="spellEnd"/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-Tulare</w:t>
      </w:r>
    </w:p>
    <w:p w14:paraId="7DFA9D1E" w14:textId="49DE1F61" w:rsidR="006C4CF5" w:rsidRPr="0041033A" w:rsidRDefault="003455A5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34"/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</w:pPr>
      <w:r w:rsidRPr="0041033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Isaac Sousa, Milbank</w:t>
      </w:r>
      <w:r w:rsidRPr="0041033A"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  <w:t xml:space="preserve"> </w:t>
      </w:r>
    </w:p>
    <w:p w14:paraId="6966A7E0" w14:textId="77777777" w:rsidR="00A77AFD" w:rsidRPr="0041033A" w:rsidRDefault="00A77AFD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34"/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</w:pPr>
    </w:p>
    <w:p w14:paraId="5AB7EE54" w14:textId="320CA840" w:rsidR="006C4CF5" w:rsidRPr="0041033A" w:rsidRDefault="006C4CF5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235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41033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Farm Credit Services of America Scholarships </w:t>
      </w:r>
      <w:proofErr w:type="gramStart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>As</w:t>
      </w:r>
      <w:proofErr w:type="gramEnd"/>
      <w:r w:rsidRPr="0041033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 Distinguished Star Team Ag Ed Partner with the South Dakota FFA Foundation, Farm Credit Services of America sponsors four $500 scholarships. This year’s recipients are:</w:t>
      </w:r>
    </w:p>
    <w:p w14:paraId="32721CB9" w14:textId="77777777" w:rsidR="006C4CF5" w:rsidRPr="002D2832" w:rsidRDefault="006C4CF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John </w:t>
      </w:r>
      <w:proofErr w:type="spellStart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Callies</w:t>
      </w:r>
      <w:proofErr w:type="spellEnd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Howard</w:t>
      </w:r>
    </w:p>
    <w:p w14:paraId="5EC4B741" w14:textId="77777777" w:rsidR="006C4CF5" w:rsidRPr="002D2832" w:rsidRDefault="006C4CF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Taylor </w:t>
      </w:r>
      <w:proofErr w:type="spellStart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Schallenkamp</w:t>
      </w:r>
      <w:proofErr w:type="spellEnd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Bridgewater-Emery</w:t>
      </w:r>
    </w:p>
    <w:p w14:paraId="3BB70E7B" w14:textId="77777777" w:rsidR="006C4CF5" w:rsidRPr="002D2832" w:rsidRDefault="006C4CF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Kansas Kroll, Groton</w:t>
      </w:r>
    </w:p>
    <w:p w14:paraId="50DD73FF" w14:textId="1E6A4A80" w:rsidR="006C4CF5" w:rsidRPr="002D2832" w:rsidRDefault="006C4CF5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34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Bryce </w:t>
      </w:r>
      <w:proofErr w:type="spellStart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Beitelspacher</w:t>
      </w:r>
      <w:proofErr w:type="spellEnd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, </w:t>
      </w:r>
      <w:proofErr w:type="spellStart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Bowdle</w:t>
      </w:r>
      <w:proofErr w:type="spellEnd"/>
    </w:p>
    <w:p w14:paraId="6EB8D967" w14:textId="77777777" w:rsidR="00D67CE1" w:rsidRPr="002D2832" w:rsidRDefault="00D67CE1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34"/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</w:pPr>
    </w:p>
    <w:p w14:paraId="5559148F" w14:textId="44793A81" w:rsidR="00EE632A" w:rsidRPr="002D2832" w:rsidRDefault="002B5549" w:rsidP="00D67CE1">
      <w:pPr>
        <w:widowControl w:val="0"/>
        <w:pBdr>
          <w:top w:val="nil"/>
          <w:left w:val="nil"/>
          <w:bottom w:val="nil"/>
          <w:right w:val="nil"/>
          <w:between w:val="nil"/>
        </w:pBdr>
        <w:ind w:right="259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2832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CHS Foundation Scholarships </w:t>
      </w:r>
      <w:proofErr w:type="gramStart"/>
      <w:r w:rsidRPr="002D2832">
        <w:rPr>
          <w:rFonts w:asciiTheme="majorHAnsi" w:eastAsia="Calibri" w:hAnsiTheme="majorHAnsi" w:cstheme="majorHAnsi"/>
          <w:color w:val="000000"/>
          <w:sz w:val="24"/>
          <w:szCs w:val="24"/>
        </w:rPr>
        <w:t>As</w:t>
      </w:r>
      <w:proofErr w:type="gramEnd"/>
      <w:r w:rsidRPr="002D283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 Four Star Team Ag Ed Partner with the South Dakota FFA Foundation, the CHS Foundation sponsors four $500 scholarships. This year’s recipients are:</w:t>
      </w:r>
    </w:p>
    <w:p w14:paraId="3103B442" w14:textId="77777777" w:rsidR="003455A5" w:rsidRPr="002D2832" w:rsidRDefault="003455A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Andrew Rick, West Central</w:t>
      </w:r>
    </w:p>
    <w:p w14:paraId="76270557" w14:textId="77777777" w:rsidR="003455A5" w:rsidRPr="002D2832" w:rsidRDefault="003455A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Megan Sanders, Hot Springs</w:t>
      </w:r>
    </w:p>
    <w:p w14:paraId="5204D1BE" w14:textId="77777777" w:rsidR="003455A5" w:rsidRPr="002D2832" w:rsidRDefault="003455A5" w:rsidP="0041033A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Lisa </w:t>
      </w:r>
      <w:proofErr w:type="spellStart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Engelhart</w:t>
      </w:r>
      <w:proofErr w:type="spellEnd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Huron</w:t>
      </w:r>
    </w:p>
    <w:p w14:paraId="1A09EA31" w14:textId="77777777" w:rsidR="00566A50" w:rsidRPr="002D2832" w:rsidRDefault="003455A5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Macy </w:t>
      </w:r>
      <w:proofErr w:type="spellStart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Schiley</w:t>
      </w:r>
      <w:proofErr w:type="spellEnd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Lemmon</w:t>
      </w:r>
    </w:p>
    <w:p w14:paraId="49015B1F" w14:textId="77777777" w:rsidR="00566A50" w:rsidRPr="002D2832" w:rsidRDefault="00566A50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</w:p>
    <w:p w14:paraId="54119B36" w14:textId="71E0BBBD" w:rsidR="00566A50" w:rsidRPr="002D2832" w:rsidRDefault="00566A50" w:rsidP="00566A50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sz w:val="24"/>
          <w:szCs w:val="24"/>
        </w:rPr>
        <w:t>Continuing Agriculture Education Scholarships</w:t>
      </w:r>
      <w:r w:rsidRPr="002D283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D2832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 xml:space="preserve">ssist students </w:t>
      </w:r>
      <w:r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currently studying agricultural education at South Dakota State University as they continue their pursuit in a career as an ag teacher.  They are made possible through funding provided by SD FFA Star partners: </w:t>
      </w:r>
      <w:r w:rsidR="00157C24"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Twin City Region Northland Ford, Farm Credit Services of America Bayer, CHS Foundation, </w:t>
      </w:r>
      <w:proofErr w:type="spellStart"/>
      <w:r w:rsidR="00157C24"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>Agtegra</w:t>
      </w:r>
      <w:proofErr w:type="spellEnd"/>
      <w:r w:rsidR="00157C24"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Farmers Mutual of Nebraska, </w:t>
      </w:r>
      <w:proofErr w:type="spellStart"/>
      <w:r w:rsidR="00157C24"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>BankWest</w:t>
      </w:r>
      <w:proofErr w:type="spellEnd"/>
      <w:r w:rsidR="00157C24"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Butler Machinery, </w:t>
      </w:r>
      <w:proofErr w:type="spellStart"/>
      <w:r w:rsidR="00157C24"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>Dacotah</w:t>
      </w:r>
      <w:proofErr w:type="spellEnd"/>
      <w:r w:rsidR="00157C24"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Bank, First National Bank of Sioux Falls, and Pioneer-Corteva as a special project of the SD FFA Foundation</w:t>
      </w:r>
      <w:r w:rsidR="00157C24" w:rsidRPr="002D2832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. </w:t>
      </w:r>
      <w:r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Recipients are </w:t>
      </w:r>
      <w:r w:rsidRPr="00733EFB">
        <w:rPr>
          <w:rFonts w:asciiTheme="majorHAnsi" w:eastAsia="Times New Roman" w:hAnsiTheme="majorHAnsi" w:cstheme="majorHAnsi"/>
          <w:color w:val="000000"/>
          <w:sz w:val="24"/>
          <w:szCs w:val="24"/>
          <w:highlight w:val="yellow"/>
        </w:rPr>
        <w:t>(left to right):</w:t>
      </w:r>
    </w:p>
    <w:p w14:paraId="558F3CEB" w14:textId="2C9DC01E" w:rsidR="002D2832" w:rsidRPr="002D2832" w:rsidRDefault="002D2832" w:rsidP="00566A50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lastRenderedPageBreak/>
        <w:t>Anna Marie Sachs</w:t>
      </w:r>
    </w:p>
    <w:p w14:paraId="3ADFFBE4" w14:textId="12D589C4" w:rsidR="002D2832" w:rsidRPr="002D2832" w:rsidRDefault="002D2832" w:rsidP="00566A50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Trinity Peterson</w:t>
      </w:r>
    </w:p>
    <w:p w14:paraId="2512DFEC" w14:textId="4FC8FDD0" w:rsidR="002D2832" w:rsidRPr="002D2832" w:rsidRDefault="002D2832" w:rsidP="00566A50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Abigail Mueller</w:t>
      </w:r>
    </w:p>
    <w:p w14:paraId="6CBDF871" w14:textId="72FCE9BD" w:rsidR="002D2832" w:rsidRPr="002D2832" w:rsidRDefault="002D2832" w:rsidP="00566A50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Mitchell </w:t>
      </w:r>
      <w:proofErr w:type="spellStart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VanderWal</w:t>
      </w:r>
      <w:proofErr w:type="spellEnd"/>
    </w:p>
    <w:p w14:paraId="79868C26" w14:textId="36B4F401" w:rsidR="00D51601" w:rsidRPr="002D2832" w:rsidRDefault="002D2832" w:rsidP="00566A50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Alice Lewandowski</w:t>
      </w:r>
    </w:p>
    <w:p w14:paraId="53B063D0" w14:textId="77777777" w:rsidR="00566A50" w:rsidRPr="002D2832" w:rsidRDefault="00566A50" w:rsidP="00566A50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1862965" w14:textId="791531A5" w:rsidR="00566A50" w:rsidRPr="002D2832" w:rsidRDefault="00566A50" w:rsidP="00566A50">
      <w:pPr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  <w:u w:val="single"/>
        </w:rPr>
      </w:pPr>
      <w:r w:rsidRPr="002D2832"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</w:rPr>
        <w:t>Post-Secondary Ag Scholarships</w:t>
      </w:r>
      <w:r w:rsidRPr="002D2832"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  <w:u w:val="single"/>
        </w:rPr>
        <w:t xml:space="preserve"> </w:t>
      </w:r>
      <w:r w:rsidRPr="002D2832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are for students currently studying any area of agriculture at a SD postsecondary school. They are made possible through funding provided </w:t>
      </w:r>
      <w:r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by SD FFA Star partners: Twin City Region Northland Ford, Farm Credit Services of America Bayer, CHS Foundation, </w:t>
      </w:r>
      <w:proofErr w:type="spellStart"/>
      <w:r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>Agtegra</w:t>
      </w:r>
      <w:proofErr w:type="spellEnd"/>
      <w:r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Farmers Mutual of Nebraska, </w:t>
      </w:r>
      <w:proofErr w:type="spellStart"/>
      <w:r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>BankWest</w:t>
      </w:r>
      <w:proofErr w:type="spellEnd"/>
      <w:r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>,</w:t>
      </w:r>
      <w:r w:rsidR="00157C24"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Butler Machinery, </w:t>
      </w:r>
      <w:proofErr w:type="spellStart"/>
      <w:r w:rsidR="00157C24"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>Dacotah</w:t>
      </w:r>
      <w:proofErr w:type="spellEnd"/>
      <w:r w:rsidR="00157C24"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Bank, First National Bank of Sioux Falls, and Pioneer-Corteva </w:t>
      </w:r>
      <w:r w:rsidRPr="002D2832">
        <w:rPr>
          <w:rFonts w:asciiTheme="majorHAnsi" w:eastAsia="Times New Roman" w:hAnsiTheme="majorHAnsi" w:cstheme="majorHAnsi"/>
          <w:color w:val="000000"/>
          <w:sz w:val="24"/>
          <w:szCs w:val="24"/>
        </w:rPr>
        <w:t>as a special project of the SD FFA Foundation</w:t>
      </w:r>
      <w:r w:rsidRPr="002D2832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. Recipients are </w:t>
      </w:r>
      <w:r w:rsidRPr="00733EFB">
        <w:rPr>
          <w:rFonts w:asciiTheme="majorHAnsi" w:eastAsia="Times New Roman" w:hAnsiTheme="majorHAnsi" w:cstheme="majorHAnsi"/>
          <w:color w:val="212121"/>
          <w:sz w:val="24"/>
          <w:szCs w:val="24"/>
          <w:highlight w:val="yellow"/>
        </w:rPr>
        <w:t>(left to right):</w:t>
      </w:r>
      <w:r w:rsidRPr="002D2832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 </w:t>
      </w:r>
    </w:p>
    <w:p w14:paraId="1C2B1DFA" w14:textId="77777777" w:rsidR="00D51601" w:rsidRPr="002D2832" w:rsidRDefault="00D51601" w:rsidP="00D51601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Tyson Floyd, MTI Ag Business, Lyman</w:t>
      </w:r>
    </w:p>
    <w:p w14:paraId="3D29C0C9" w14:textId="77777777" w:rsidR="00D51601" w:rsidRPr="002D2832" w:rsidRDefault="00D51601" w:rsidP="00D51601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proofErr w:type="spellStart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Alvena</w:t>
      </w:r>
      <w:proofErr w:type="spellEnd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 </w:t>
      </w:r>
      <w:proofErr w:type="spellStart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Batin</w:t>
      </w:r>
      <w:proofErr w:type="spellEnd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LATI, Ag Business, Miller</w:t>
      </w:r>
    </w:p>
    <w:p w14:paraId="05D5A502" w14:textId="77777777" w:rsidR="00D51601" w:rsidRPr="002D2832" w:rsidRDefault="00D51601" w:rsidP="00D51601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Tessa Erdman, SDSU, Ag Business, Groton</w:t>
      </w:r>
    </w:p>
    <w:p w14:paraId="7027E3DD" w14:textId="77777777" w:rsidR="00D51601" w:rsidRPr="002D2832" w:rsidRDefault="00D51601" w:rsidP="00D51601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Danika Gordon, SDSU, Ag Business, Sturgis</w:t>
      </w:r>
    </w:p>
    <w:p w14:paraId="455D8095" w14:textId="696FF180" w:rsidR="00D51601" w:rsidRPr="002D2832" w:rsidRDefault="00D51601" w:rsidP="00D51601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Beth Nagel, SDSU, </w:t>
      </w:r>
      <w:r w:rsidR="002D2832"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Ag Leadership Communication Studies, </w:t>
      </w: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Gettysburg</w:t>
      </w:r>
    </w:p>
    <w:p w14:paraId="2F1AB22A" w14:textId="321A6622" w:rsidR="00D51601" w:rsidRPr="002D2832" w:rsidRDefault="00D51601" w:rsidP="00D51601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Noah </w:t>
      </w:r>
      <w:proofErr w:type="spellStart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Hainy</w:t>
      </w:r>
      <w:proofErr w:type="spellEnd"/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 MTI, Associates of Applied Sciences, Wessington Springs</w:t>
      </w:r>
    </w:p>
    <w:p w14:paraId="18470F87" w14:textId="7BF3DFBC" w:rsidR="003455A5" w:rsidRPr="002D2832" w:rsidRDefault="002D2832" w:rsidP="002D2832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2D2832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Ryder Mortenson, SDSU, Ag Leadership Communication Studies, Winner</w:t>
      </w:r>
    </w:p>
    <w:p w14:paraId="475EE6DE" w14:textId="1ECBAE71" w:rsidR="00566A50" w:rsidRPr="002D2832" w:rsidRDefault="00566A50" w:rsidP="004103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</w:pPr>
    </w:p>
    <w:p w14:paraId="06EFDCBA" w14:textId="6607CD1A" w:rsidR="00566A50" w:rsidRPr="000E6B05" w:rsidRDefault="00566A50" w:rsidP="000E6B0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E6B05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WLC Scholarships </w:t>
      </w:r>
      <w:r w:rsidR="000E6B05" w:rsidRPr="000E6B05">
        <w:rPr>
          <w:rFonts w:asciiTheme="majorHAnsi" w:hAnsiTheme="majorHAnsi" w:cstheme="majorHAnsi"/>
          <w:sz w:val="24"/>
          <w:szCs w:val="24"/>
        </w:rPr>
        <w:t>are sponsored by the South Dakota FFA Foundation</w:t>
      </w:r>
      <w:r w:rsidR="000E6B05">
        <w:rPr>
          <w:rFonts w:asciiTheme="majorHAnsi" w:hAnsiTheme="majorHAnsi" w:cstheme="majorHAnsi"/>
          <w:sz w:val="24"/>
          <w:szCs w:val="24"/>
        </w:rPr>
        <w:t xml:space="preserve"> to</w:t>
      </w:r>
      <w:r w:rsidR="000E6B05" w:rsidRPr="000E6B05">
        <w:rPr>
          <w:rFonts w:asciiTheme="majorHAnsi" w:hAnsiTheme="majorHAnsi" w:cstheme="majorHAnsi"/>
          <w:sz w:val="24"/>
          <w:szCs w:val="24"/>
        </w:rPr>
        <w:t xml:space="preserve"> aid high school members in attending the FFA Washington Leadership Conference in Washington DC. Recipients of these $500 scholarships are:</w:t>
      </w:r>
    </w:p>
    <w:p w14:paraId="0DDCD36E" w14:textId="69FBF0CE" w:rsidR="00566A50" w:rsidRPr="000E6B05" w:rsidRDefault="00566A50" w:rsidP="00566A50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Bennett Gordon</w:t>
      </w:r>
      <w:r w:rsidR="002D2832"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, </w:t>
      </w: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Sturgis</w:t>
      </w:r>
    </w:p>
    <w:p w14:paraId="6BA7EAD1" w14:textId="114E3E93" w:rsidR="00566A50" w:rsidRPr="000E6B05" w:rsidRDefault="00566A50" w:rsidP="00566A50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Emily Robbins</w:t>
      </w:r>
      <w:r w:rsidR="002D2832"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</w:t>
      </w: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 Elkton</w:t>
      </w:r>
    </w:p>
    <w:p w14:paraId="23E8352F" w14:textId="59C6DCF3" w:rsidR="00566A50" w:rsidRPr="000E6B05" w:rsidRDefault="00566A50" w:rsidP="00566A50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Karlie </w:t>
      </w:r>
      <w:proofErr w:type="spellStart"/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TenEyck</w:t>
      </w:r>
      <w:proofErr w:type="spellEnd"/>
      <w:r w:rsidR="002D2832"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</w:t>
      </w: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 Dell Rapids</w:t>
      </w:r>
    </w:p>
    <w:p w14:paraId="1E4D1D39" w14:textId="4191930C" w:rsidR="00566A50" w:rsidRPr="000E6B05" w:rsidRDefault="00566A50" w:rsidP="00566A50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Kate Hamilton</w:t>
      </w:r>
      <w:r w:rsidR="002D2832"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</w:t>
      </w: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 Wolsey- Wessington</w:t>
      </w:r>
    </w:p>
    <w:p w14:paraId="0F66E2AF" w14:textId="3EE0E38F" w:rsidR="00566A50" w:rsidRPr="000E6B05" w:rsidRDefault="00566A50" w:rsidP="00566A50">
      <w:pP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Matthew </w:t>
      </w:r>
      <w:proofErr w:type="spellStart"/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Mork</w:t>
      </w:r>
      <w:proofErr w:type="spellEnd"/>
      <w:r w:rsidR="002D2832"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,</w:t>
      </w: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 Webster</w:t>
      </w:r>
    </w:p>
    <w:p w14:paraId="3FC1EE39" w14:textId="173E26CD" w:rsidR="00566A50" w:rsidRPr="000E6B05" w:rsidRDefault="00566A50" w:rsidP="00566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Theme="majorHAnsi" w:eastAsia="Calibri" w:hAnsiTheme="majorHAnsi" w:cstheme="majorHAnsi"/>
          <w:b/>
          <w:bCs/>
          <w:color w:val="0070C0"/>
          <w:sz w:val="24"/>
          <w:szCs w:val="24"/>
        </w:rPr>
      </w:pP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Natalie Meyer</w:t>
      </w:r>
      <w:r w:rsidR="002D2832"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, </w:t>
      </w:r>
      <w:r w:rsidRPr="000E6B0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Milbank</w:t>
      </w:r>
    </w:p>
    <w:p w14:paraId="36ABA731" w14:textId="77777777" w:rsidR="00EE632A" w:rsidRPr="002D2832" w:rsidRDefault="00EE632A" w:rsidP="0041033A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14:paraId="7239D6F1" w14:textId="77777777" w:rsidR="00EE632A" w:rsidRPr="002D2832" w:rsidRDefault="002B5549" w:rsidP="0041033A">
      <w:pPr>
        <w:spacing w:line="360" w:lineRule="auto"/>
        <w:rPr>
          <w:rFonts w:asciiTheme="majorHAnsi" w:eastAsia="Cambria" w:hAnsiTheme="majorHAnsi" w:cstheme="majorHAnsi"/>
          <w:sz w:val="24"/>
          <w:szCs w:val="24"/>
        </w:rPr>
      </w:pPr>
      <w:r w:rsidRPr="002D2832">
        <w:rPr>
          <w:rFonts w:asciiTheme="majorHAnsi" w:eastAsia="Cambria" w:hAnsiTheme="majorHAnsi" w:cstheme="majorHAnsi"/>
          <w:sz w:val="24"/>
          <w:szCs w:val="24"/>
        </w:rPr>
        <w:t xml:space="preserve">The SD FFA Foundation is proud to support Agricultural Education and the FFA's mission to make a difference in the lives of students by developing their potential for </w:t>
      </w:r>
      <w:r w:rsidRPr="002D2832">
        <w:rPr>
          <w:rFonts w:asciiTheme="majorHAnsi" w:eastAsia="Cambria" w:hAnsiTheme="majorHAnsi" w:cstheme="majorHAnsi"/>
          <w:i/>
          <w:sz w:val="24"/>
          <w:szCs w:val="24"/>
        </w:rPr>
        <w:t>premier leadership</w:t>
      </w:r>
      <w:r w:rsidRPr="002D2832">
        <w:rPr>
          <w:rFonts w:asciiTheme="majorHAnsi" w:eastAsia="Cambria" w:hAnsiTheme="majorHAnsi" w:cstheme="majorHAnsi"/>
          <w:sz w:val="24"/>
          <w:szCs w:val="24"/>
        </w:rPr>
        <w:t xml:space="preserve">, </w:t>
      </w:r>
      <w:r w:rsidRPr="002D2832">
        <w:rPr>
          <w:rFonts w:asciiTheme="majorHAnsi" w:eastAsia="Cambria" w:hAnsiTheme="majorHAnsi" w:cstheme="majorHAnsi"/>
          <w:i/>
          <w:sz w:val="24"/>
          <w:szCs w:val="24"/>
        </w:rPr>
        <w:t xml:space="preserve">personal </w:t>
      </w:r>
      <w:proofErr w:type="gramStart"/>
      <w:r w:rsidRPr="002D2832">
        <w:rPr>
          <w:rFonts w:asciiTheme="majorHAnsi" w:eastAsia="Cambria" w:hAnsiTheme="majorHAnsi" w:cstheme="majorHAnsi"/>
          <w:i/>
          <w:sz w:val="24"/>
          <w:szCs w:val="24"/>
        </w:rPr>
        <w:t>growth</w:t>
      </w:r>
      <w:proofErr w:type="gramEnd"/>
      <w:r w:rsidRPr="002D2832">
        <w:rPr>
          <w:rFonts w:asciiTheme="majorHAnsi" w:eastAsia="Cambria" w:hAnsiTheme="majorHAnsi" w:cstheme="majorHAnsi"/>
          <w:sz w:val="24"/>
          <w:szCs w:val="24"/>
        </w:rPr>
        <w:t xml:space="preserve"> and </w:t>
      </w:r>
      <w:r w:rsidRPr="002D2832">
        <w:rPr>
          <w:rFonts w:asciiTheme="majorHAnsi" w:eastAsia="Cambria" w:hAnsiTheme="majorHAnsi" w:cstheme="majorHAnsi"/>
          <w:i/>
          <w:sz w:val="24"/>
          <w:szCs w:val="24"/>
        </w:rPr>
        <w:t>career success</w:t>
      </w:r>
      <w:r w:rsidRPr="002D2832">
        <w:rPr>
          <w:rFonts w:asciiTheme="majorHAnsi" w:eastAsia="Cambria" w:hAnsiTheme="majorHAnsi" w:cstheme="majorHAnsi"/>
          <w:sz w:val="24"/>
          <w:szCs w:val="24"/>
        </w:rPr>
        <w:t xml:space="preserve"> through agricultural education.   For more information about the South Dakota FFA Foundation and South Dakota's FFA programs, visit </w:t>
      </w:r>
      <w:hyperlink r:id="rId7">
        <w:r w:rsidRPr="002D2832">
          <w:rPr>
            <w:rFonts w:asciiTheme="majorHAnsi" w:eastAsia="Cambria" w:hAnsiTheme="majorHAnsi" w:cstheme="majorHAnsi"/>
            <w:color w:val="0000FF"/>
            <w:sz w:val="24"/>
            <w:szCs w:val="24"/>
            <w:u w:val="single"/>
          </w:rPr>
          <w:t>www.sdffafoundation.org</w:t>
        </w:r>
      </w:hyperlink>
      <w:r w:rsidRPr="002D2832">
        <w:rPr>
          <w:rFonts w:asciiTheme="majorHAnsi" w:eastAsia="Cambria" w:hAnsiTheme="majorHAnsi" w:cstheme="majorHAnsi"/>
          <w:sz w:val="24"/>
          <w:szCs w:val="24"/>
        </w:rPr>
        <w:t xml:space="preserve"> or follow us on Facebook.</w:t>
      </w:r>
    </w:p>
    <w:p w14:paraId="529C6E19" w14:textId="79C64AE4" w:rsidR="00EE632A" w:rsidRPr="002D2832" w:rsidRDefault="002B5549" w:rsidP="00D67CE1">
      <w:pPr>
        <w:spacing w:line="360" w:lineRule="auto"/>
        <w:rPr>
          <w:rFonts w:asciiTheme="majorHAnsi" w:eastAsia="Cambria" w:hAnsiTheme="majorHAnsi" w:cstheme="majorHAnsi"/>
          <w:sz w:val="24"/>
          <w:szCs w:val="24"/>
        </w:rPr>
      </w:pPr>
      <w:r w:rsidRPr="002D2832">
        <w:rPr>
          <w:rFonts w:asciiTheme="majorHAnsi" w:eastAsia="Cambria" w:hAnsiTheme="majorHAnsi" w:cstheme="majorHAnsi"/>
          <w:sz w:val="24"/>
          <w:szCs w:val="24"/>
        </w:rPr>
        <w:t>###</w:t>
      </w:r>
    </w:p>
    <w:sectPr w:rsidR="00EE632A" w:rsidRPr="002D283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2A"/>
    <w:rsid w:val="000144BD"/>
    <w:rsid w:val="000E6B05"/>
    <w:rsid w:val="00157C24"/>
    <w:rsid w:val="002B5549"/>
    <w:rsid w:val="002D2832"/>
    <w:rsid w:val="003153D2"/>
    <w:rsid w:val="00326FA0"/>
    <w:rsid w:val="003455A5"/>
    <w:rsid w:val="0041033A"/>
    <w:rsid w:val="00430420"/>
    <w:rsid w:val="004B095D"/>
    <w:rsid w:val="004E74AD"/>
    <w:rsid w:val="005404EB"/>
    <w:rsid w:val="00566A50"/>
    <w:rsid w:val="006C4CF5"/>
    <w:rsid w:val="00733EFB"/>
    <w:rsid w:val="00734073"/>
    <w:rsid w:val="009643FA"/>
    <w:rsid w:val="00A77AFD"/>
    <w:rsid w:val="00AD4266"/>
    <w:rsid w:val="00BD7DC8"/>
    <w:rsid w:val="00D51601"/>
    <w:rsid w:val="00D67CE1"/>
    <w:rsid w:val="00E84FC6"/>
    <w:rsid w:val="00EE632A"/>
    <w:rsid w:val="00F50BF3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7743"/>
  <w15:docId w15:val="{1FDB1597-254A-4392-A736-7C48F1EB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B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3496"/>
    <w:pPr>
      <w:autoSpaceDE w:val="0"/>
      <w:autoSpaceDN w:val="0"/>
      <w:adjustRightInd w:val="0"/>
      <w:spacing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34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ffafoundation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RkKAN5n1IXTO83rJe4jQxuWQ7dsbAv_x?usp=sharin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CKMYUBBBgXtiCAVWmQARSflV4Q==">AMUW2mVYX7oTw0HNEqYlOb+XFfPg63fkpLGapKj7bKbJRoBbFtlA4vjXZNUOce/uZe4uawRUkY5YTc0MwLlOWgS0GLxjLu1JR46JFi1IBiMqEkIICnoqULE=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 Eide</dc:creator>
  <cp:lastModifiedBy>Gerri Eide</cp:lastModifiedBy>
  <cp:revision>4</cp:revision>
  <dcterms:created xsi:type="dcterms:W3CDTF">2022-04-20T14:11:00Z</dcterms:created>
  <dcterms:modified xsi:type="dcterms:W3CDTF">2022-05-02T21:45:00Z</dcterms:modified>
</cp:coreProperties>
</file>